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8908524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1916071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300469" cy="89085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96.10pt;height:701.46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br w:type="page" w:clear="all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ПОЯСНИТЕЛЬНАЯ ЗАПИСКА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Учебный план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среднего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общего образования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Муниципальное автономное общеобразовательное учреждение "Нурлатская гимназия имени Героя Советского Союза Сергеева Михаила Егоровича " г. Нурлат Республики Татарстан"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(далее - учебный план) для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10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-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11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классов, реализующих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основную образовательную программу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среднего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общего образования, соответствующ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ую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ФГОС С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ОО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Приказ Министерства просвещения Российской Федерации от 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7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.20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 №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413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«О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 утверждении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федеральн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государственный образовательн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стандарт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среднего общего образования»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Учебный план является частью образовательной программы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Муниципальное автономное общеобразовательное учреждение "Нурлатская гимназия имени Героя Советского Союза Сергеева Михаила Егоровича " г. Нурлат Республики Татарстан"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разработанной в соответствии с ФГОС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среднего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общего образования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с учетом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Федеральной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образовательн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ой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программ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ой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среднего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общего образования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и обеспечивает выполнение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санитарно-эпидемиологических требований СП 2.4.3648-20 и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гигиенических нормативов и требований СанПиН 1.2.3685-21.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Учебный год в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Муниципальное автономное общеобразовательное учреждение "Нурлатская гимназия имени Героя Советского Союза Сергеева Михаила Егоровича " г. Нурлат Республики Татарстан"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начинается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01.09.2025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и заканчивается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26.05.2025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Про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должительность учебного года в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10-11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классах составляет 34 учебные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недели. 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Учебные занятия для учащихся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10-11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классов проводятся по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6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-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т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дневной учебной неделе.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в  10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классе – 34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час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а,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в  11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классе – 34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час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Продолжительность урока (академический час) составляет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[не указано]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минут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В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Муниципальное автономное общеобразовательное учреждение "Нурлатская гимназия имени Героя Советского Союза Сергеева Михаила Егоровича " г. Нурлат Республики Татарстан"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языком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об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учения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является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русский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язык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РФ.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При изучении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предметов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Родной язык, родная литература, английский язык, информатика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осуществляется д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еление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учащихся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на подгруппы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shd w:val="clear" w:color="ffffff" w:themeColor="background1" w:fill="ffffff" w:themeFill="background1"/>
        <w:rPr>
          <w:rStyle w:val="851"/>
          <w:rFonts w:ascii="Times New Roman" w:hAnsi="Times New Roman" w:cs="Times New Roman"/>
          <w:sz w:val="28"/>
          <w:szCs w:val="28"/>
          <w:highlight w:val="none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Муниципальное автономное общеобразовательное учреждение "Нурлатская гимназия имени Героя Советского Союза Сергеева Михаила Егоровича " г. Нурлат Республики Татарстан"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реализуются следующие профили: </w:t>
      </w:r>
      <w:r>
        <w:rPr>
          <w:rStyle w:val="851"/>
          <w:rFonts w:ascii="Times New Roman" w:hAnsi="Times New Roman" w:eastAsia="Times New Roman" w:cs="Times New Roman"/>
          <w:sz w:val="28"/>
          <w:szCs w:val="28"/>
          <w:highlight w:val="none"/>
        </w:rPr>
        <w:t xml:space="preserve"> социально-экономический, </w:t>
      </w:r>
      <w:r>
        <w:rPr>
          <w:rStyle w:val="851"/>
          <w:rFonts w:ascii="Times New Roman" w:hAnsi="Times New Roman" w:eastAsia="Times New Roman" w:cs="Times New Roman"/>
          <w:sz w:val="28"/>
          <w:szCs w:val="28"/>
          <w:highlight w:val="none"/>
        </w:rPr>
        <w:t xml:space="preserve">технологический, </w:t>
      </w:r>
      <w:r>
        <w:rPr>
          <w:rStyle w:val="851"/>
          <w:rFonts w:ascii="Times New Roman" w:hAnsi="Times New Roman" w:cs="Times New Roman"/>
          <w:sz w:val="28"/>
          <w:szCs w:val="28"/>
          <w:highlight w:val="none"/>
        </w:rPr>
      </w:r>
      <w:r>
        <w:rPr>
          <w:rStyle w:val="851"/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Промежуточная аттестация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процедура, проводимая с целью оценки качества освоения обучающимися части содержания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(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полугодовое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Промежуточная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аттестация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за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полугодие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и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годовая аттестация обучающихся осуществляется в соответствии с календарным учебным графиком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Все предметы обязательной части учебного плана оцениваются по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полугодиям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. Предметы из части, формируемой участниками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образовательных отношений, являются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безотметочными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и оцениваются «зачет» или «незачет» по итогам четверти. 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Промежуточная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аттестация проходит на последней учебной неделе четверти.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Муниципальное автономное общеобразовательное учреждение "Нурлатская гимназия имени Героя Советского Союза Сергеева Михаила Егоровича " г. Нурлат Республики Татарстан"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Освоение основной образовательной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программ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ы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среднего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общего образования завершается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государственной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итоговой аттестацией.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Нормативный срок освоения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основной образовательной программы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среднего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общего образования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составляет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2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года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Style w:val="851"/>
          <w:rFonts w:ascii="Times New Roman" w:hAnsi="Times New Roman" w:cs="Times New Roman"/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850" w:bottom="1134" w:left="1134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rPr>
          <w:rStyle w:val="851"/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УЧЕБНЫЙ ПЛАН</w:t>
      </w:r>
      <w:r>
        <w:rPr>
          <w:rStyle w:val="851"/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Style w:val="851"/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567"/>
        <w:jc w:val="both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tbl>
      <w:tblPr>
        <w:tblStyle w:val="854"/>
        <w:tblW w:w="0" w:type="auto"/>
        <w:tblLook w:val="04A0" w:firstRow="1" w:lastRow="0" w:firstColumn="1" w:lastColumn="0" w:noHBand="0" w:noVBand="1"/>
      </w:tblPr>
      <w:tblGrid>
        <w:gridCol w:w="2425"/>
        <w:gridCol w:w="2425"/>
        <w:gridCol w:w="2425"/>
        <w:gridCol w:w="2425"/>
        <w:gridCol w:w="2425"/>
        <w:gridCol w:w="2425"/>
      </w:tblGrid>
      <w:tr>
        <w:tblPrEx/>
        <w:trPr/>
        <w:tc>
          <w:tcPr>
            <w:shd w:val="clear" w:color="auto" w:fill="d9d9d9"/>
            <w:tcW w:w="600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Предметная область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600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Учебный предмет/курс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4"/>
            <w:shd w:val="clear" w:color="auto" w:fill="d9d9d9"/>
            <w:tcW w:w="97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Количество часов в неделю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42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2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d9d9d9"/>
            <w:tcW w:w="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10а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10б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11а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11б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6"/>
            <w:shd w:val="clear" w:color="auto" w:fill="ffffb3"/>
            <w:tcW w:w="145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Обязательная 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42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Русский язык и литература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42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42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Русский язык и родная литература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Родной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42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Родная литература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4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Иностранные языки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Иностранный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42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Математика и информатика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Алгебра (углубленный уровень)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42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Геометрия (углубленный уровень)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42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Вероятность и статистика (углубленный уровень)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42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42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Общественно-научные предметы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42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Обществознание (углубленный уровень)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42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География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42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Естественно-научные предметы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42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Химия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42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4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Физическая 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Физическая 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4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Основы безопасности и защиты Родины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Основы безопасности и защиты Родины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4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-----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Индивидуальный проект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shd w:val="clear" w:color="auto" w:fill="00ff00"/>
            <w:tcW w:w="4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Итого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6"/>
            <w:shd w:val="clear" w:color="auto" w:fill="ffffb3"/>
            <w:tcW w:w="145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Часть, формируемая участниками образовательных отношений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shd w:val="clear" w:color="auto" w:fill="d9d9d9"/>
            <w:tcW w:w="4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Наименование учебного курса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24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24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24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24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4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4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Компьютерная графика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shd w:val="clear" w:color="auto" w:fill="00ff00"/>
            <w:tcW w:w="4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Итого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shd w:val="clear" w:color="auto" w:fill="00ff00"/>
            <w:tcW w:w="4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ИТОГО недельная нагрузка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shd w:val="clear" w:color="auto" w:fill="fce3fc"/>
            <w:tcW w:w="4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Количество учебных недель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ce3fc"/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ce3fc"/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ce3fc"/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ce3fc"/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shd w:val="clear" w:color="auto" w:fill="fce3fc"/>
            <w:tcW w:w="4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Всего часов в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ce3fc"/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1258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ce3fc"/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1258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ce3fc"/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1258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ce3fc"/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1258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br w:type="page" w:clear="all"/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План внеурочной деятельности (недельный)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Муниципальное автономное общеобразовательное учреждение "Нурлатская гимназия имени Героя Советского Союза Сергеева Михаила Егоровича " г. Нурлат Республики Татарстан"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854"/>
        <w:tblW w:w="0" w:type="auto"/>
        <w:tblLook w:val="04A0" w:firstRow="1" w:lastRow="0" w:firstColumn="1" w:lastColumn="0" w:noHBand="0" w:noVBand="1"/>
      </w:tblPr>
      <w:tblGrid>
        <w:gridCol w:w="2425"/>
        <w:gridCol w:w="2425"/>
        <w:gridCol w:w="2425"/>
        <w:gridCol w:w="2425"/>
        <w:gridCol w:w="2425"/>
        <w:gridCol w:w="2425"/>
      </w:tblGrid>
      <w:tr>
        <w:tblPrEx/>
        <w:trPr/>
        <w:tc>
          <w:tcPr>
            <w:gridSpan w:val="2"/>
            <w:shd w:val="clear" w:color="auto" w:fill="d9d9d9"/>
            <w:tcW w:w="485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Учебные курсы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4"/>
            <w:shd w:val="clear" w:color="auto" w:fill="d9d9d9"/>
            <w:tcW w:w="97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Количество часов в неделю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485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d9d9d9"/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10а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10б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11а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11б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4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Разговоры о важном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4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Россия- мои горизонты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shd w:val="clear" w:color="auto" w:fill="00ff00"/>
            <w:tcW w:w="4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ИТОГО недельная нагрузка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24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r/>
      <w:r/>
    </w:p>
    <w:sectPr>
      <w:footnotePr/>
      <w:endnotePr/>
      <w:type w:val="nextPage"/>
      <w:pgSz w:w="16820" w:h="11900" w:orient="landscape"/>
      <w:pgMar w:top="850" w:right="1134" w:bottom="1134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Segoe UI">
    <w:panose1 w:val="020B0502040204020203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4">
    <w:name w:val="Heading 1"/>
    <w:basedOn w:val="839"/>
    <w:next w:val="839"/>
    <w:link w:val="66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5">
    <w:name w:val="Heading 1 Char"/>
    <w:basedOn w:val="841"/>
    <w:link w:val="664"/>
    <w:uiPriority w:val="9"/>
    <w:rPr>
      <w:rFonts w:ascii="Arial" w:hAnsi="Arial" w:eastAsia="Arial" w:cs="Arial"/>
      <w:sz w:val="40"/>
      <w:szCs w:val="40"/>
    </w:rPr>
  </w:style>
  <w:style w:type="paragraph" w:styleId="666">
    <w:name w:val="Heading 2"/>
    <w:basedOn w:val="839"/>
    <w:next w:val="839"/>
    <w:link w:val="66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7">
    <w:name w:val="Heading 2 Char"/>
    <w:basedOn w:val="841"/>
    <w:link w:val="666"/>
    <w:uiPriority w:val="9"/>
    <w:rPr>
      <w:rFonts w:ascii="Arial" w:hAnsi="Arial" w:eastAsia="Arial" w:cs="Arial"/>
      <w:sz w:val="34"/>
    </w:rPr>
  </w:style>
  <w:style w:type="character" w:styleId="668">
    <w:name w:val="Heading 3 Char"/>
    <w:basedOn w:val="841"/>
    <w:link w:val="840"/>
    <w:uiPriority w:val="9"/>
    <w:rPr>
      <w:rFonts w:ascii="Arial" w:hAnsi="Arial" w:eastAsia="Arial" w:cs="Arial"/>
      <w:sz w:val="30"/>
      <w:szCs w:val="30"/>
    </w:rPr>
  </w:style>
  <w:style w:type="paragraph" w:styleId="669">
    <w:name w:val="Heading 4"/>
    <w:basedOn w:val="839"/>
    <w:next w:val="839"/>
    <w:link w:val="67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0">
    <w:name w:val="Heading 4 Char"/>
    <w:basedOn w:val="841"/>
    <w:link w:val="669"/>
    <w:uiPriority w:val="9"/>
    <w:rPr>
      <w:rFonts w:ascii="Arial" w:hAnsi="Arial" w:eastAsia="Arial" w:cs="Arial"/>
      <w:b/>
      <w:bCs/>
      <w:sz w:val="26"/>
      <w:szCs w:val="26"/>
    </w:rPr>
  </w:style>
  <w:style w:type="paragraph" w:styleId="671">
    <w:name w:val="Heading 5"/>
    <w:basedOn w:val="839"/>
    <w:next w:val="839"/>
    <w:link w:val="67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2">
    <w:name w:val="Heading 5 Char"/>
    <w:basedOn w:val="841"/>
    <w:link w:val="671"/>
    <w:uiPriority w:val="9"/>
    <w:rPr>
      <w:rFonts w:ascii="Arial" w:hAnsi="Arial" w:eastAsia="Arial" w:cs="Arial"/>
      <w:b/>
      <w:bCs/>
      <w:sz w:val="24"/>
      <w:szCs w:val="24"/>
    </w:rPr>
  </w:style>
  <w:style w:type="paragraph" w:styleId="673">
    <w:name w:val="Heading 6"/>
    <w:basedOn w:val="839"/>
    <w:next w:val="839"/>
    <w:link w:val="67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4">
    <w:name w:val="Heading 6 Char"/>
    <w:basedOn w:val="841"/>
    <w:link w:val="673"/>
    <w:uiPriority w:val="9"/>
    <w:rPr>
      <w:rFonts w:ascii="Arial" w:hAnsi="Arial" w:eastAsia="Arial" w:cs="Arial"/>
      <w:b/>
      <w:bCs/>
      <w:sz w:val="22"/>
      <w:szCs w:val="22"/>
    </w:rPr>
  </w:style>
  <w:style w:type="paragraph" w:styleId="675">
    <w:name w:val="Heading 7"/>
    <w:basedOn w:val="839"/>
    <w:next w:val="839"/>
    <w:link w:val="67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6">
    <w:name w:val="Heading 7 Char"/>
    <w:basedOn w:val="841"/>
    <w:link w:val="67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7">
    <w:name w:val="Heading 8"/>
    <w:basedOn w:val="839"/>
    <w:next w:val="839"/>
    <w:link w:val="67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8">
    <w:name w:val="Heading 8 Char"/>
    <w:basedOn w:val="841"/>
    <w:link w:val="677"/>
    <w:uiPriority w:val="9"/>
    <w:rPr>
      <w:rFonts w:ascii="Arial" w:hAnsi="Arial" w:eastAsia="Arial" w:cs="Arial"/>
      <w:i/>
      <w:iCs/>
      <w:sz w:val="22"/>
      <w:szCs w:val="22"/>
    </w:rPr>
  </w:style>
  <w:style w:type="paragraph" w:styleId="679">
    <w:name w:val="Heading 9"/>
    <w:basedOn w:val="839"/>
    <w:next w:val="839"/>
    <w:link w:val="68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0">
    <w:name w:val="Heading 9 Char"/>
    <w:basedOn w:val="841"/>
    <w:link w:val="679"/>
    <w:uiPriority w:val="9"/>
    <w:rPr>
      <w:rFonts w:ascii="Arial" w:hAnsi="Arial" w:eastAsia="Arial" w:cs="Arial"/>
      <w:i/>
      <w:iCs/>
      <w:sz w:val="21"/>
      <w:szCs w:val="21"/>
    </w:rPr>
  </w:style>
  <w:style w:type="paragraph" w:styleId="681">
    <w:name w:val="No Spacing"/>
    <w:uiPriority w:val="1"/>
    <w:qFormat/>
    <w:pPr>
      <w:spacing w:before="0" w:after="0" w:line="240" w:lineRule="auto"/>
    </w:pPr>
  </w:style>
  <w:style w:type="paragraph" w:styleId="682">
    <w:name w:val="Title"/>
    <w:basedOn w:val="839"/>
    <w:next w:val="839"/>
    <w:link w:val="68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3">
    <w:name w:val="Title Char"/>
    <w:basedOn w:val="841"/>
    <w:link w:val="682"/>
    <w:uiPriority w:val="10"/>
    <w:rPr>
      <w:sz w:val="48"/>
      <w:szCs w:val="48"/>
    </w:rPr>
  </w:style>
  <w:style w:type="paragraph" w:styleId="684">
    <w:name w:val="Subtitle"/>
    <w:basedOn w:val="839"/>
    <w:next w:val="839"/>
    <w:link w:val="685"/>
    <w:uiPriority w:val="11"/>
    <w:qFormat/>
    <w:pPr>
      <w:spacing w:before="200" w:after="200"/>
    </w:pPr>
    <w:rPr>
      <w:sz w:val="24"/>
      <w:szCs w:val="24"/>
    </w:rPr>
  </w:style>
  <w:style w:type="character" w:styleId="685">
    <w:name w:val="Subtitle Char"/>
    <w:basedOn w:val="841"/>
    <w:link w:val="684"/>
    <w:uiPriority w:val="11"/>
    <w:rPr>
      <w:sz w:val="24"/>
      <w:szCs w:val="24"/>
    </w:rPr>
  </w:style>
  <w:style w:type="paragraph" w:styleId="686">
    <w:name w:val="Quote"/>
    <w:basedOn w:val="839"/>
    <w:next w:val="839"/>
    <w:link w:val="687"/>
    <w:uiPriority w:val="29"/>
    <w:qFormat/>
    <w:pPr>
      <w:ind w:left="720" w:right="720"/>
    </w:pPr>
    <w:rPr>
      <w:i/>
    </w:rPr>
  </w:style>
  <w:style w:type="character" w:styleId="687">
    <w:name w:val="Quote Char"/>
    <w:link w:val="686"/>
    <w:uiPriority w:val="29"/>
    <w:rPr>
      <w:i/>
    </w:rPr>
  </w:style>
  <w:style w:type="paragraph" w:styleId="688">
    <w:name w:val="Intense Quote"/>
    <w:basedOn w:val="839"/>
    <w:next w:val="839"/>
    <w:link w:val="68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9">
    <w:name w:val="Intense Quote Char"/>
    <w:link w:val="688"/>
    <w:uiPriority w:val="30"/>
    <w:rPr>
      <w:i/>
    </w:rPr>
  </w:style>
  <w:style w:type="paragraph" w:styleId="690">
    <w:name w:val="Header"/>
    <w:basedOn w:val="839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1">
    <w:name w:val="Header Char"/>
    <w:basedOn w:val="841"/>
    <w:link w:val="690"/>
    <w:uiPriority w:val="99"/>
  </w:style>
  <w:style w:type="paragraph" w:styleId="692">
    <w:name w:val="Footer"/>
    <w:basedOn w:val="839"/>
    <w:link w:val="69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3">
    <w:name w:val="Footer Char"/>
    <w:basedOn w:val="841"/>
    <w:link w:val="692"/>
    <w:uiPriority w:val="99"/>
  </w:style>
  <w:style w:type="paragraph" w:styleId="694">
    <w:name w:val="Caption"/>
    <w:basedOn w:val="839"/>
    <w:next w:val="839"/>
    <w:link w:val="69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5">
    <w:name w:val="Caption Char"/>
    <w:basedOn w:val="841"/>
    <w:link w:val="694"/>
    <w:uiPriority w:val="35"/>
    <w:rPr>
      <w:b/>
      <w:bCs/>
      <w:color w:val="4f81bd" w:themeColor="accent1"/>
      <w:sz w:val="18"/>
      <w:szCs w:val="18"/>
    </w:rPr>
  </w:style>
  <w:style w:type="table" w:styleId="696">
    <w:name w:val="Table Grid Light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Plain Table 1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2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0">
    <w:name w:val="Plain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Plain Table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2">
    <w:name w:val="Grid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4">
    <w:name w:val="Grid Table 4 - Accent 1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5">
    <w:name w:val="Grid Table 4 - Accent 2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6">
    <w:name w:val="Grid Table 4 - Accent 3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7">
    <w:name w:val="Grid Table 4 - Accent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8">
    <w:name w:val="Grid Table 4 - Accent 5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9">
    <w:name w:val="Grid Table 4 - Accent 6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0">
    <w:name w:val="Grid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7">
    <w:name w:val="Grid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8">
    <w:name w:val="Grid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9">
    <w:name w:val="Grid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0">
    <w:name w:val="Grid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1">
    <w:name w:val="Grid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2">
    <w:name w:val="Grid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9">
    <w:name w:val="List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0">
    <w:name w:val="List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1">
    <w:name w:val="List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2">
    <w:name w:val="List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3">
    <w:name w:val="List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4">
    <w:name w:val="List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5">
    <w:name w:val="List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7">
    <w:name w:val="List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8">
    <w:name w:val="List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9">
    <w:name w:val="List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0">
    <w:name w:val="List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1">
    <w:name w:val="List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2">
    <w:name w:val="List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3">
    <w:name w:val="List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4">
    <w:name w:val="List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5">
    <w:name w:val="List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6">
    <w:name w:val="List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7">
    <w:name w:val="List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8">
    <w:name w:val="List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9">
    <w:name w:val="List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0">
    <w:name w:val="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 &amp; 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8">
    <w:name w:val="Bordered &amp; 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9">
    <w:name w:val="Bordered &amp; 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0">
    <w:name w:val="Bordered &amp; 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1">
    <w:name w:val="Bordered &amp; 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2">
    <w:name w:val="Bordered &amp; 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3">
    <w:name w:val="Bordered &amp; 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4">
    <w:name w:val="Bordered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5">
    <w:name w:val="Bordered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6">
    <w:name w:val="Bordered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7">
    <w:name w:val="Bordered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8">
    <w:name w:val="Bordered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9">
    <w:name w:val="Bordered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0">
    <w:name w:val="Bordered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1">
    <w:name w:val="Hyperlink"/>
    <w:uiPriority w:val="99"/>
    <w:unhideWhenUsed/>
    <w:rPr>
      <w:color w:val="0000ff" w:themeColor="hyperlink"/>
      <w:u w:val="single"/>
    </w:rPr>
  </w:style>
  <w:style w:type="paragraph" w:styleId="822">
    <w:name w:val="footnote text"/>
    <w:basedOn w:val="839"/>
    <w:link w:val="823"/>
    <w:uiPriority w:val="99"/>
    <w:semiHidden/>
    <w:unhideWhenUsed/>
    <w:pPr>
      <w:spacing w:after="40" w:line="240" w:lineRule="auto"/>
    </w:pPr>
    <w:rPr>
      <w:sz w:val="18"/>
    </w:rPr>
  </w:style>
  <w:style w:type="character" w:styleId="823">
    <w:name w:val="Footnote Text Char"/>
    <w:link w:val="822"/>
    <w:uiPriority w:val="99"/>
    <w:rPr>
      <w:sz w:val="18"/>
    </w:rPr>
  </w:style>
  <w:style w:type="character" w:styleId="824">
    <w:name w:val="footnote reference"/>
    <w:basedOn w:val="841"/>
    <w:uiPriority w:val="99"/>
    <w:unhideWhenUsed/>
    <w:rPr>
      <w:vertAlign w:val="superscript"/>
    </w:rPr>
  </w:style>
  <w:style w:type="paragraph" w:styleId="825">
    <w:name w:val="endnote text"/>
    <w:basedOn w:val="839"/>
    <w:link w:val="826"/>
    <w:uiPriority w:val="99"/>
    <w:semiHidden/>
    <w:unhideWhenUsed/>
    <w:pPr>
      <w:spacing w:after="0" w:line="240" w:lineRule="auto"/>
    </w:pPr>
    <w:rPr>
      <w:sz w:val="20"/>
    </w:rPr>
  </w:style>
  <w:style w:type="character" w:styleId="826">
    <w:name w:val="Endnote Text Char"/>
    <w:link w:val="825"/>
    <w:uiPriority w:val="99"/>
    <w:rPr>
      <w:sz w:val="20"/>
    </w:rPr>
  </w:style>
  <w:style w:type="character" w:styleId="827">
    <w:name w:val="endnote reference"/>
    <w:basedOn w:val="841"/>
    <w:uiPriority w:val="99"/>
    <w:semiHidden/>
    <w:unhideWhenUsed/>
    <w:rPr>
      <w:vertAlign w:val="superscript"/>
    </w:rPr>
  </w:style>
  <w:style w:type="paragraph" w:styleId="828">
    <w:name w:val="toc 1"/>
    <w:basedOn w:val="839"/>
    <w:next w:val="839"/>
    <w:uiPriority w:val="39"/>
    <w:unhideWhenUsed/>
    <w:pPr>
      <w:ind w:left="0" w:right="0" w:firstLine="0"/>
      <w:spacing w:after="57"/>
    </w:pPr>
  </w:style>
  <w:style w:type="paragraph" w:styleId="829">
    <w:name w:val="toc 2"/>
    <w:basedOn w:val="839"/>
    <w:next w:val="839"/>
    <w:uiPriority w:val="39"/>
    <w:unhideWhenUsed/>
    <w:pPr>
      <w:ind w:left="283" w:right="0" w:firstLine="0"/>
      <w:spacing w:after="57"/>
    </w:pPr>
  </w:style>
  <w:style w:type="paragraph" w:styleId="830">
    <w:name w:val="toc 3"/>
    <w:basedOn w:val="839"/>
    <w:next w:val="839"/>
    <w:uiPriority w:val="39"/>
    <w:unhideWhenUsed/>
    <w:pPr>
      <w:ind w:left="567" w:right="0" w:firstLine="0"/>
      <w:spacing w:after="57"/>
    </w:pPr>
  </w:style>
  <w:style w:type="paragraph" w:styleId="831">
    <w:name w:val="toc 4"/>
    <w:basedOn w:val="839"/>
    <w:next w:val="839"/>
    <w:uiPriority w:val="39"/>
    <w:unhideWhenUsed/>
    <w:pPr>
      <w:ind w:left="850" w:right="0" w:firstLine="0"/>
      <w:spacing w:after="57"/>
    </w:pPr>
  </w:style>
  <w:style w:type="paragraph" w:styleId="832">
    <w:name w:val="toc 5"/>
    <w:basedOn w:val="839"/>
    <w:next w:val="839"/>
    <w:uiPriority w:val="39"/>
    <w:unhideWhenUsed/>
    <w:pPr>
      <w:ind w:left="1134" w:right="0" w:firstLine="0"/>
      <w:spacing w:after="57"/>
    </w:pPr>
  </w:style>
  <w:style w:type="paragraph" w:styleId="833">
    <w:name w:val="toc 6"/>
    <w:basedOn w:val="839"/>
    <w:next w:val="839"/>
    <w:uiPriority w:val="39"/>
    <w:unhideWhenUsed/>
    <w:pPr>
      <w:ind w:left="1417" w:right="0" w:firstLine="0"/>
      <w:spacing w:after="57"/>
    </w:pPr>
  </w:style>
  <w:style w:type="paragraph" w:styleId="834">
    <w:name w:val="toc 7"/>
    <w:basedOn w:val="839"/>
    <w:next w:val="839"/>
    <w:uiPriority w:val="39"/>
    <w:unhideWhenUsed/>
    <w:pPr>
      <w:ind w:left="1701" w:right="0" w:firstLine="0"/>
      <w:spacing w:after="57"/>
    </w:pPr>
  </w:style>
  <w:style w:type="paragraph" w:styleId="835">
    <w:name w:val="toc 8"/>
    <w:basedOn w:val="839"/>
    <w:next w:val="839"/>
    <w:uiPriority w:val="39"/>
    <w:unhideWhenUsed/>
    <w:pPr>
      <w:ind w:left="1984" w:right="0" w:firstLine="0"/>
      <w:spacing w:after="57"/>
    </w:pPr>
  </w:style>
  <w:style w:type="paragraph" w:styleId="836">
    <w:name w:val="toc 9"/>
    <w:basedOn w:val="839"/>
    <w:next w:val="839"/>
    <w:uiPriority w:val="39"/>
    <w:unhideWhenUsed/>
    <w:pPr>
      <w:ind w:left="2268" w:right="0" w:firstLine="0"/>
      <w:spacing w:after="57"/>
    </w:pPr>
  </w:style>
  <w:style w:type="paragraph" w:styleId="837">
    <w:name w:val="TOC Heading"/>
    <w:uiPriority w:val="39"/>
    <w:unhideWhenUsed/>
  </w:style>
  <w:style w:type="paragraph" w:styleId="838">
    <w:name w:val="table of figures"/>
    <w:basedOn w:val="839"/>
    <w:next w:val="839"/>
    <w:uiPriority w:val="99"/>
    <w:unhideWhenUsed/>
    <w:pPr>
      <w:spacing w:after="0" w:afterAutospacing="0"/>
    </w:pPr>
  </w:style>
  <w:style w:type="paragraph" w:styleId="839" w:default="1">
    <w:name w:val="Normal"/>
    <w:qFormat/>
  </w:style>
  <w:style w:type="paragraph" w:styleId="840">
    <w:name w:val="Heading 3"/>
    <w:basedOn w:val="839"/>
    <w:link w:val="852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841" w:default="1">
    <w:name w:val="Default Paragraph Font"/>
    <w:uiPriority w:val="1"/>
    <w:semiHidden/>
    <w:unhideWhenUsed/>
  </w:style>
  <w:style w:type="table" w:styleId="8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3" w:default="1">
    <w:name w:val="No List"/>
    <w:uiPriority w:val="99"/>
    <w:semiHidden/>
    <w:unhideWhenUsed/>
  </w:style>
  <w:style w:type="character" w:styleId="844">
    <w:name w:val="annotation reference"/>
    <w:basedOn w:val="841"/>
    <w:uiPriority w:val="99"/>
    <w:semiHidden/>
    <w:unhideWhenUsed/>
    <w:rPr>
      <w:sz w:val="16"/>
      <w:szCs w:val="16"/>
    </w:rPr>
  </w:style>
  <w:style w:type="paragraph" w:styleId="845">
    <w:name w:val="annotation text"/>
    <w:basedOn w:val="839"/>
    <w:link w:val="846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846" w:customStyle="1">
    <w:name w:val="Текст примечания Знак"/>
    <w:basedOn w:val="841"/>
    <w:link w:val="845"/>
    <w:uiPriority w:val="99"/>
    <w:semiHidden/>
    <w:rPr>
      <w:sz w:val="20"/>
      <w:szCs w:val="20"/>
    </w:rPr>
  </w:style>
  <w:style w:type="paragraph" w:styleId="847">
    <w:name w:val="annotation subject"/>
    <w:basedOn w:val="845"/>
    <w:next w:val="845"/>
    <w:link w:val="848"/>
    <w:uiPriority w:val="99"/>
    <w:semiHidden/>
    <w:unhideWhenUsed/>
    <w:rPr>
      <w:b/>
      <w:bCs/>
    </w:rPr>
  </w:style>
  <w:style w:type="character" w:styleId="848" w:customStyle="1">
    <w:name w:val="Тема примечания Знак"/>
    <w:basedOn w:val="846"/>
    <w:link w:val="847"/>
    <w:uiPriority w:val="99"/>
    <w:semiHidden/>
    <w:rPr>
      <w:b/>
      <w:bCs/>
      <w:sz w:val="20"/>
      <w:szCs w:val="20"/>
    </w:rPr>
  </w:style>
  <w:style w:type="paragraph" w:styleId="849">
    <w:name w:val="Balloon Text"/>
    <w:basedOn w:val="839"/>
    <w:link w:val="850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50" w:customStyle="1">
    <w:name w:val="Текст выноски Знак"/>
    <w:basedOn w:val="841"/>
    <w:link w:val="849"/>
    <w:uiPriority w:val="99"/>
    <w:semiHidden/>
    <w:rPr>
      <w:rFonts w:ascii="Segoe UI" w:hAnsi="Segoe UI" w:cs="Segoe UI"/>
      <w:sz w:val="18"/>
      <w:szCs w:val="18"/>
    </w:rPr>
  </w:style>
  <w:style w:type="character" w:styleId="851" w:customStyle="1">
    <w:name w:val="markedcontent"/>
    <w:basedOn w:val="841"/>
  </w:style>
  <w:style w:type="character" w:styleId="852" w:customStyle="1">
    <w:name w:val="Заголовок 3 Знак"/>
    <w:basedOn w:val="841"/>
    <w:link w:val="840"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853">
    <w:name w:val="List Paragraph"/>
    <w:basedOn w:val="839"/>
    <w:uiPriority w:val="34"/>
    <w:qFormat/>
    <w:pPr>
      <w:contextualSpacing/>
      <w:ind w:left="720"/>
    </w:pPr>
  </w:style>
  <w:style w:type="table" w:styleId="854">
    <w:name w:val="Table Grid"/>
    <w:basedOn w:val="842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55">
    <w:name w:val="Normal (Web)"/>
    <w:basedOn w:val="839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Нурлатская гимназия</cp:lastModifiedBy>
  <cp:revision>9</cp:revision>
  <dcterms:created xsi:type="dcterms:W3CDTF">2025-06-14T09:35:00Z</dcterms:created>
  <dcterms:modified xsi:type="dcterms:W3CDTF">2025-10-02T05:34:57Z</dcterms:modified>
</cp:coreProperties>
</file>